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D6E35" w14:textId="7B621E6C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7987642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BF7C49">
        <w:rPr>
          <w:rFonts w:ascii="Corbel" w:hAnsi="Corbel"/>
          <w:iCs/>
          <w:smallCaps/>
          <w:sz w:val="24"/>
          <w:szCs w:val="24"/>
        </w:rPr>
        <w:t>2023-2025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2D1F0626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</w:t>
      </w:r>
      <w:r w:rsidR="007175DA">
        <w:rPr>
          <w:rFonts w:ascii="Corbel" w:hAnsi="Corbel"/>
          <w:sz w:val="20"/>
          <w:szCs w:val="20"/>
        </w:rPr>
        <w:t>2024/2025</w:t>
      </w:r>
      <w:r w:rsidRPr="00B169DF">
        <w:rPr>
          <w:rFonts w:ascii="Corbel" w:hAnsi="Corbel"/>
          <w:sz w:val="20"/>
          <w:szCs w:val="20"/>
        </w:rPr>
        <w:t>..............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589CA3E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Manipulacja. Propaganda i kłamstwo jako elementy debaty publicznej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266ECDA1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44179E3E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4431508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4F4F4906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394C5BB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D2069F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D2069F">
              <w:rPr>
                <w:rFonts w:ascii="Corbel" w:hAnsi="Corbel"/>
                <w:b w:val="0"/>
                <w:sz w:val="24"/>
                <w:szCs w:val="24"/>
              </w:rPr>
              <w:t>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85C1616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565E4CB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semestr 4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7BF405B" w:rsidR="0085747A" w:rsidRPr="00B169DF" w:rsidRDefault="004223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316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  <w:bookmarkStart w:id="0" w:name="_GoBack"/>
            <w:bookmarkEnd w:id="0"/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03D2BF4A" w:rsidR="00923D7D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5C18AA9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 prof. UR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07D49EE0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CF134DB" w:rsidR="00015B8F" w:rsidRPr="00B169DF" w:rsidRDefault="007175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218AB998" w:rsidR="00015B8F" w:rsidRPr="00B169DF" w:rsidRDefault="004223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62ACFD9F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291E607C" w:rsidR="00015B8F" w:rsidRPr="00B169DF" w:rsidRDefault="007175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251A5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51A5D">
        <w:rPr>
          <w:rFonts w:ascii="Segoe UI Symbol" w:eastAsia="MS Gothic" w:hAnsi="Segoe UI Symbol" w:cs="Segoe UI Symbol"/>
          <w:b w:val="0"/>
          <w:szCs w:val="24"/>
        </w:rPr>
        <w:t>☐</w:t>
      </w:r>
      <w:r w:rsidRPr="00251A5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251A5D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4F73D503" w:rsidR="009C54AE" w:rsidRPr="00B169DF" w:rsidRDefault="007175D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39587DB4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31A4373A" w:rsidR="0085747A" w:rsidRPr="00B169DF" w:rsidRDefault="005441D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orientacja w bieżącej sytuacji politycznej w kraju i za granicą.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736F235E" w:rsidR="0085747A" w:rsidRPr="00B169DF" w:rsidRDefault="005441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wybranymi teoretycznymi ujęciami propagandy i manipulacji politycznej.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1339B34A" w:rsidR="0085747A" w:rsidRPr="00B169DF" w:rsidRDefault="00BF7C4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03781384" w:rsidR="0085747A" w:rsidRPr="00B169DF" w:rsidRDefault="005441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s</w:t>
            </w:r>
            <w:r w:rsidR="0020024E">
              <w:rPr>
                <w:rFonts w:ascii="Corbel" w:hAnsi="Corbel"/>
                <w:b w:val="0"/>
                <w:sz w:val="24"/>
                <w:szCs w:val="24"/>
              </w:rPr>
              <w:t>łuchaczy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na propagandowy przekaz i na wszelkie zabiegi mające na celu manipulowanie ludzkim zachowaniem.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3A5D5A84" w:rsidR="0085747A" w:rsidRPr="00B169DF" w:rsidRDefault="00BF7C4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C7BDBF" w14:textId="5F5DBF6C" w:rsidR="0085747A" w:rsidRPr="00B169DF" w:rsidRDefault="00B17B1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</w:t>
            </w:r>
            <w:r w:rsidR="0020024E">
              <w:rPr>
                <w:rFonts w:ascii="Corbel" w:hAnsi="Corbel"/>
                <w:b w:val="0"/>
                <w:sz w:val="24"/>
                <w:szCs w:val="24"/>
              </w:rPr>
              <w:t>tudentów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 rolą propagandy i manipulacji w przestrzeni publicznej debaty.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3D576AAB" w14:textId="6D7F90B1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4C6F7E7" w14:textId="77777777" w:rsidR="003D1D2A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5CAEED" w14:textId="77777777" w:rsidR="003D1D2A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CB045A" w14:textId="77777777" w:rsidR="003D1D2A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1C87A3" w14:textId="59867546" w:rsidR="003D1D2A" w:rsidRPr="00B169DF" w:rsidRDefault="00BF7C49" w:rsidP="00BF7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6FB4501" w14:textId="699F37EA" w:rsidR="0085747A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</w:t>
            </w:r>
            <w:r w:rsidR="00444AB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7BAF7883" w14:textId="101A048E" w:rsidR="003D1D2A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D1D2A">
              <w:rPr>
                <w:rFonts w:ascii="Corbel" w:hAnsi="Corbel"/>
                <w:b w:val="0"/>
                <w:smallCaps w:val="0"/>
                <w:szCs w:val="24"/>
              </w:rPr>
              <w:t xml:space="preserve"> pogłębionym stopniu znaczenie wiedzy o manipulacji, propagandzie i kłamstwie w systemie nauk oraz jej specyfikę metodologiczną;</w:t>
            </w:r>
          </w:p>
          <w:p w14:paraId="1C8C69E2" w14:textId="0B801641" w:rsidR="003D1D2A" w:rsidRPr="00B169DF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naturę manipulacji, propagandy i kłamstwa oraz ich złożoności i historyczno-kulturowej zmienności.</w:t>
            </w:r>
          </w:p>
        </w:tc>
        <w:tc>
          <w:tcPr>
            <w:tcW w:w="1873" w:type="dxa"/>
          </w:tcPr>
          <w:p w14:paraId="1ED9E067" w14:textId="474CEF27" w:rsidR="00444AB7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56896EA" w14:textId="77777777" w:rsidR="00444AB7" w:rsidRDefault="00444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8721B66" w14:textId="77777777" w:rsidR="00444AB7" w:rsidRDefault="00444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C6CBB5" w14:textId="65B521C3" w:rsidR="00444AB7" w:rsidRPr="00B169DF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6BABDC67" w14:textId="3496B459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F7C4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3B857D90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37B968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2ED171F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BB19DB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A1D03E" w14:textId="49D18653" w:rsidR="00092FFE" w:rsidRPr="00B169DF" w:rsidRDefault="00BF7C49" w:rsidP="00BF7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5EAC300" w14:textId="77777777" w:rsidR="0085747A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Umiejętności: absolwent potrafi:</w:t>
            </w:r>
          </w:p>
          <w:p w14:paraId="73BBA0B0" w14:textId="589A262A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wyszukiwać, analizować, oceniać, selekcjonować i użytkować informacje z dziedziny wiedzy o manipulacji, propagandzie i kłamstwie z wykorzystaniem różnych źródeł;  </w:t>
            </w:r>
          </w:p>
          <w:p w14:paraId="3BBEC5AC" w14:textId="539C0502" w:rsidR="00092FFE" w:rsidRPr="00B169DF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prowadzić debatę; merytorycznie argumentować z wykorzystaniem poglądów własnych oraz innych autorów. </w:t>
            </w:r>
          </w:p>
        </w:tc>
        <w:tc>
          <w:tcPr>
            <w:tcW w:w="1873" w:type="dxa"/>
          </w:tcPr>
          <w:p w14:paraId="0105D30F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50FA59" w14:textId="32725D40" w:rsidR="00092FFE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12D1FB32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07A18F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B22796" w14:textId="15187B9E" w:rsidR="00092FFE" w:rsidRPr="00B169DF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7028763E" w:rsidR="0085747A" w:rsidRPr="00B169DF" w:rsidRDefault="0085747A" w:rsidP="00BF7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92FFE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1B5FA72B" w14:textId="77777777" w:rsidR="0085747A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Kompetencje społeczne: absolwent jest gotów do:</w:t>
            </w:r>
          </w:p>
          <w:p w14:paraId="0ED94FF1" w14:textId="7850EC05" w:rsidR="00092FFE" w:rsidRPr="00B169DF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nowych argumentów</w:t>
            </w:r>
            <w:r w:rsidR="005A3771">
              <w:rPr>
                <w:rFonts w:ascii="Corbel" w:hAnsi="Corbel"/>
                <w:b w:val="0"/>
                <w:smallCaps w:val="0"/>
                <w:szCs w:val="24"/>
              </w:rPr>
              <w:t xml:space="preserve"> oraz uznania znaczenia wiedzy w określaniu metod osiągania zakładanych przez siebie celów.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41DC7A70" w14:textId="545586FD" w:rsidR="0085747A" w:rsidRPr="00B169DF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422316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22316" w:rsidRPr="00B169DF" w14:paraId="1E6E57A6" w14:textId="77777777" w:rsidTr="00422316">
        <w:tc>
          <w:tcPr>
            <w:tcW w:w="9520" w:type="dxa"/>
          </w:tcPr>
          <w:p w14:paraId="51A7A2E2" w14:textId="77777777" w:rsidR="00422316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Czym jest, jak oddziałuje i co ma na celu propaganda (2 h).</w:t>
            </w:r>
          </w:p>
          <w:p w14:paraId="56A8A27C" w14:textId="43BD2864" w:rsidR="00422316" w:rsidRPr="00B169DF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Typy propagandy a metody jej działania (4 h).</w:t>
            </w:r>
          </w:p>
        </w:tc>
      </w:tr>
      <w:tr w:rsidR="00422316" w:rsidRPr="00B169DF" w14:paraId="52C7DA90" w14:textId="77777777" w:rsidTr="00422316">
        <w:tc>
          <w:tcPr>
            <w:tcW w:w="9520" w:type="dxa"/>
          </w:tcPr>
          <w:p w14:paraId="2AF86BC8" w14:textId="77777777" w:rsidR="00422316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 i specyfika manipulacji jako metody sterowania społecznego (2h).</w:t>
            </w:r>
          </w:p>
          <w:p w14:paraId="0A2544AA" w14:textId="174BB10C" w:rsidR="00422316" w:rsidRPr="00B169DF" w:rsidRDefault="00422316" w:rsidP="0042231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Manipulatorska autoprezentacja i demagogia jako podstępne sposoby akredytacji (2 h).</w:t>
            </w:r>
          </w:p>
        </w:tc>
      </w:tr>
      <w:tr w:rsidR="00422316" w:rsidRPr="00B169DF" w14:paraId="4756E0B7" w14:textId="77777777" w:rsidTr="00422316">
        <w:tc>
          <w:tcPr>
            <w:tcW w:w="9520" w:type="dxa"/>
          </w:tcPr>
          <w:p w14:paraId="4DD3E796" w14:textId="77777777" w:rsidR="00422316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Manipulacyjna dyskredytacja przeciwnika (2 h). </w:t>
            </w:r>
          </w:p>
          <w:p w14:paraId="5568313E" w14:textId="77777777" w:rsidR="00422316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Fake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news: </w:t>
            </w:r>
            <w:r>
              <w:rPr>
                <w:rFonts w:ascii="Corbel" w:hAnsi="Corbel"/>
                <w:sz w:val="24"/>
                <w:szCs w:val="24"/>
              </w:rPr>
              <w:t>definicja, komponenty i rodzaje (2 h).</w:t>
            </w:r>
          </w:p>
          <w:p w14:paraId="5818B7FA" w14:textId="4619F11C" w:rsidR="00422316" w:rsidRPr="00B169DF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Kolokwium zaliczeniowe (1 h). 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ćwiczeń, </w:t>
      </w:r>
      <w:r w:rsidRPr="00B17B17">
        <w:rPr>
          <w:rFonts w:ascii="Corbel" w:hAnsi="Corbel"/>
          <w:sz w:val="24"/>
          <w:szCs w:val="24"/>
          <w:highlight w:val="yellow"/>
          <w:u w:val="single"/>
        </w:rPr>
        <w:t>konwersator</w:t>
      </w:r>
      <w:r w:rsidR="005F76A3" w:rsidRPr="00B17B17">
        <w:rPr>
          <w:rFonts w:ascii="Corbel" w:hAnsi="Corbel"/>
          <w:sz w:val="24"/>
          <w:szCs w:val="24"/>
          <w:highlight w:val="yellow"/>
          <w:u w:val="single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5EB62D58" w14:textId="77777777" w:rsidR="00B17B17" w:rsidRDefault="00B17B17" w:rsidP="004223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3F8874D" w14:textId="40A83721" w:rsidR="00422316" w:rsidRPr="00422316" w:rsidRDefault="00422316" w:rsidP="004223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1057BF0A" w:rsidR="00422316" w:rsidRPr="00422316" w:rsidRDefault="00422316" w:rsidP="004223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11489224" w:rsidR="008A4339" w:rsidRPr="00422316" w:rsidRDefault="008A4339" w:rsidP="004223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 w:rsidRPr="008A4339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: </w:t>
      </w:r>
      <w:r w:rsidR="009F4610" w:rsidRPr="008A4339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8A4339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302F3EB1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>_ 01</w:t>
            </w:r>
            <w:r w:rsidR="005A3771">
              <w:rPr>
                <w:rFonts w:ascii="Corbel" w:hAnsi="Corbel"/>
                <w:b w:val="0"/>
                <w:szCs w:val="24"/>
              </w:rPr>
              <w:t>, EK_02</w:t>
            </w:r>
          </w:p>
        </w:tc>
        <w:tc>
          <w:tcPr>
            <w:tcW w:w="5528" w:type="dxa"/>
          </w:tcPr>
          <w:p w14:paraId="708C9AC7" w14:textId="3E152E9C" w:rsidR="0085747A" w:rsidRPr="005A3771" w:rsidRDefault="005A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1AC8C4" w14:textId="6C02539C" w:rsidR="0085747A" w:rsidRPr="00B169DF" w:rsidRDefault="005A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8EC4F9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5A3771">
              <w:rPr>
                <w:rFonts w:ascii="Corbel" w:hAnsi="Corbel"/>
                <w:b w:val="0"/>
                <w:szCs w:val="24"/>
              </w:rPr>
              <w:t>3-EK_05</w:t>
            </w:r>
          </w:p>
        </w:tc>
        <w:tc>
          <w:tcPr>
            <w:tcW w:w="5528" w:type="dxa"/>
          </w:tcPr>
          <w:p w14:paraId="35E125A4" w14:textId="4FD24172" w:rsidR="0085747A" w:rsidRPr="00B169DF" w:rsidRDefault="005A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6DC76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B1DBC77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Podstawą uzyskania zaliczenia z konwersatorium jest odpowiednia (na poziomie 85 %) frekwencja na zajęciach, aktywne w nich uczestnictwo i/lub zdane kolokwium z zakresu wybranych treści będących w programie zajęć.</w:t>
            </w:r>
          </w:p>
          <w:p w14:paraId="5ED3D48E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Proponowany system oceniania, przy założeniu dostatecznej frekwencji na zajęciach:</w:t>
            </w:r>
          </w:p>
          <w:p w14:paraId="7F8E35AE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Bdb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wybitna (tj. polegająca na twórczym odniesieniu się do omawianych treści) aktywność na wszystkich wymaganych zajęciach;</w:t>
            </w:r>
          </w:p>
          <w:p w14:paraId="0DAE5C36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db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wybitna aktywność na większości zajęć;</w:t>
            </w:r>
          </w:p>
          <w:p w14:paraId="75142ACD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Db – aktywność na wszystkich wymaganych zajęciach polegająca na prezentacji dobrej znajomości zadanych tekstów;</w:t>
            </w:r>
          </w:p>
          <w:p w14:paraId="21BAFA9A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dst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aktywność na większości zajęć sprowadzająca się do poświadczenia znajomości zadanych tekstów;</w:t>
            </w:r>
          </w:p>
          <w:p w14:paraId="23F94147" w14:textId="5BDECB9F" w:rsidR="00923D7D" w:rsidRPr="00B169DF" w:rsidRDefault="00B26031" w:rsidP="00B26031">
            <w:pPr>
              <w:rPr>
                <w:rFonts w:ascii="Corbel" w:hAnsi="Corbel"/>
                <w:b/>
                <w:smallCaps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Dst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zaliczenie kolokwium z zakresu przerabianych tekstów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1EA2B715" w:rsidR="0085747A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63565201" w:rsidR="00C61DC5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CA70686" w:rsidR="00C61DC5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0FB28660" w:rsidR="0085747A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4ED9C0C1" w:rsidR="0085747A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D0701" w14:paraId="14835628" w14:textId="77777777" w:rsidTr="0071620A">
        <w:trPr>
          <w:trHeight w:val="397"/>
        </w:trPr>
        <w:tc>
          <w:tcPr>
            <w:tcW w:w="7513" w:type="dxa"/>
          </w:tcPr>
          <w:p w14:paraId="18B84EC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24793B" w14:textId="77777777" w:rsidR="008A4339" w:rsidRDefault="008A4339" w:rsidP="008A433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A43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O. Thomson, </w:t>
            </w:r>
            <w:r w:rsidRPr="008A433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Historia propagandy,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="00DD0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przeł. S. </w:t>
            </w:r>
            <w:proofErr w:type="spellStart"/>
            <w:r w:rsidR="00DD0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Głąbiński</w:t>
            </w:r>
            <w:proofErr w:type="spellEnd"/>
            <w:r w:rsidR="00DD0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A433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8A43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„Książka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Wiedza”,</w:t>
            </w:r>
            <w:r w:rsidR="00DD0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2001, s. 9-25 oraz 71-104.</w:t>
            </w:r>
          </w:p>
          <w:p w14:paraId="47320C97" w14:textId="77777777" w:rsidR="00DD0701" w:rsidRDefault="00DD0701" w:rsidP="008A433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Karwat,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Sztuka manipulacji politycznej,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Wydaw. Adam Marszałek, Toruń 2001, s. 10-181.</w:t>
            </w:r>
          </w:p>
          <w:p w14:paraId="74F47B41" w14:textId="77777777" w:rsidR="00DD0701" w:rsidRPr="0020024E" w:rsidRDefault="00DD0701" w:rsidP="008A433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02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</w:t>
            </w:r>
            <w:proofErr w:type="spellStart"/>
            <w:r w:rsidRPr="002002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Bąkowicz</w:t>
            </w:r>
            <w:proofErr w:type="spellEnd"/>
            <w:r w:rsidRPr="002002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20024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Fake</w:t>
            </w:r>
            <w:proofErr w:type="spellEnd"/>
            <w:r w:rsidRPr="0020024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news. </w:t>
            </w:r>
            <w:r w:rsidRPr="00DD07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Produkt medialny czasów </w:t>
            </w:r>
            <w:proofErr w:type="spellStart"/>
            <w:r w:rsidRPr="00DD07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postprawdy</w:t>
            </w:r>
            <w:proofErr w:type="spellEnd"/>
            <w:r w:rsidRPr="00DD07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DD0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Oficyna Wydaw.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ASPRA</w:t>
            </w:r>
            <w:r w:rsidR="00CD74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-JR, Warszawa 2020, s. 75-111.</w:t>
            </w:r>
            <w:r w:rsidRPr="00DD07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3157E89B" w14:textId="2BE69CDA" w:rsidR="0020024E" w:rsidRPr="00DD0701" w:rsidRDefault="0020024E" w:rsidP="008A433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A. Patrick,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!0 przykazań propagandy,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tłium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/ J.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Sugiero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Wydaw. Helion, Gliwice 2015, s. </w:t>
            </w:r>
            <w:r w:rsidR="000777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11-14, s. 23-32, s. 225-231. 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1192D3B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D61CFA6" w14:textId="55ABDB82" w:rsidR="00CD7412" w:rsidRPr="00CD7412" w:rsidRDefault="0007776B" w:rsidP="00CD741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S. Kwiatkowski,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Słowo i emocje </w:t>
            </w:r>
            <w:r w:rsidR="00FC249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 propagandzie, </w:t>
            </w:r>
            <w:r w:rsidR="00FC249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„Książka i Wiedza”, Warszawa 1974.</w:t>
            </w:r>
          </w:p>
          <w:p w14:paraId="0D8CF9D3" w14:textId="65722102" w:rsidR="00CD7412" w:rsidRPr="00CD7412" w:rsidRDefault="00CD7412" w:rsidP="00CD741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J. Stelmach,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Sztuka manipulacji,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2018.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9724E" w14:textId="77777777" w:rsidR="00660C4D" w:rsidRDefault="00660C4D" w:rsidP="00C16ABF">
      <w:pPr>
        <w:spacing w:after="0" w:line="240" w:lineRule="auto"/>
      </w:pPr>
      <w:r>
        <w:separator/>
      </w:r>
    </w:p>
  </w:endnote>
  <w:endnote w:type="continuationSeparator" w:id="0">
    <w:p w14:paraId="7E1E238A" w14:textId="77777777" w:rsidR="00660C4D" w:rsidRDefault="00660C4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BD558" w14:textId="77777777" w:rsidR="00660C4D" w:rsidRDefault="00660C4D" w:rsidP="00C16ABF">
      <w:pPr>
        <w:spacing w:after="0" w:line="240" w:lineRule="auto"/>
      </w:pPr>
      <w:r>
        <w:separator/>
      </w:r>
    </w:p>
  </w:footnote>
  <w:footnote w:type="continuationSeparator" w:id="0">
    <w:p w14:paraId="305B3AB3" w14:textId="77777777" w:rsidR="00660C4D" w:rsidRDefault="00660C4D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5F0246"/>
    <w:multiLevelType w:val="hybridMultilevel"/>
    <w:tmpl w:val="F6D4D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06662"/>
    <w:multiLevelType w:val="hybridMultilevel"/>
    <w:tmpl w:val="D29E8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7679F"/>
    <w:multiLevelType w:val="hybridMultilevel"/>
    <w:tmpl w:val="16EA5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2122"/>
    <w:rsid w:val="000048FD"/>
    <w:rsid w:val="000077B4"/>
    <w:rsid w:val="00015B8F"/>
    <w:rsid w:val="00022ECE"/>
    <w:rsid w:val="00042A51"/>
    <w:rsid w:val="00042D2E"/>
    <w:rsid w:val="00044C82"/>
    <w:rsid w:val="000631E9"/>
    <w:rsid w:val="00070ED6"/>
    <w:rsid w:val="000742DC"/>
    <w:rsid w:val="0007776B"/>
    <w:rsid w:val="00084C12"/>
    <w:rsid w:val="00092FFE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0EDD"/>
    <w:rsid w:val="00146BC0"/>
    <w:rsid w:val="00153C41"/>
    <w:rsid w:val="00154381"/>
    <w:rsid w:val="00157442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024E"/>
    <w:rsid w:val="002144C0"/>
    <w:rsid w:val="0022477D"/>
    <w:rsid w:val="002278A9"/>
    <w:rsid w:val="002336F9"/>
    <w:rsid w:val="0024028F"/>
    <w:rsid w:val="00244ABC"/>
    <w:rsid w:val="00251A5D"/>
    <w:rsid w:val="00281FF2"/>
    <w:rsid w:val="002857DE"/>
    <w:rsid w:val="00291567"/>
    <w:rsid w:val="002A22BF"/>
    <w:rsid w:val="002A2389"/>
    <w:rsid w:val="002A4300"/>
    <w:rsid w:val="002A671D"/>
    <w:rsid w:val="002B4D55"/>
    <w:rsid w:val="002B5EA0"/>
    <w:rsid w:val="002B6119"/>
    <w:rsid w:val="002C1F06"/>
    <w:rsid w:val="002D3375"/>
    <w:rsid w:val="002D73D4"/>
    <w:rsid w:val="002D7641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3241"/>
    <w:rsid w:val="003D18A9"/>
    <w:rsid w:val="003D1D2A"/>
    <w:rsid w:val="003D6CE2"/>
    <w:rsid w:val="003E1941"/>
    <w:rsid w:val="003E2FE6"/>
    <w:rsid w:val="003E49D5"/>
    <w:rsid w:val="003F205D"/>
    <w:rsid w:val="003F38C0"/>
    <w:rsid w:val="00414E3C"/>
    <w:rsid w:val="00422316"/>
    <w:rsid w:val="0042244A"/>
    <w:rsid w:val="0042745A"/>
    <w:rsid w:val="0043180B"/>
    <w:rsid w:val="00431D5C"/>
    <w:rsid w:val="004362C6"/>
    <w:rsid w:val="00437FA2"/>
    <w:rsid w:val="00444AB7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441D6"/>
    <w:rsid w:val="005536C2"/>
    <w:rsid w:val="0056696D"/>
    <w:rsid w:val="0059484D"/>
    <w:rsid w:val="005A0855"/>
    <w:rsid w:val="005A3196"/>
    <w:rsid w:val="005A3771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3CB8"/>
    <w:rsid w:val="00654934"/>
    <w:rsid w:val="00657B0F"/>
    <w:rsid w:val="00660C4D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5D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10B5"/>
    <w:rsid w:val="008449B3"/>
    <w:rsid w:val="008552A2"/>
    <w:rsid w:val="0085747A"/>
    <w:rsid w:val="00884922"/>
    <w:rsid w:val="00885F64"/>
    <w:rsid w:val="008917F9"/>
    <w:rsid w:val="008A433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17B17"/>
    <w:rsid w:val="00B26031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7C49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7412"/>
    <w:rsid w:val="00CE2277"/>
    <w:rsid w:val="00CE5BAC"/>
    <w:rsid w:val="00CF25BE"/>
    <w:rsid w:val="00CF78ED"/>
    <w:rsid w:val="00D02B25"/>
    <w:rsid w:val="00D02EBA"/>
    <w:rsid w:val="00D0480C"/>
    <w:rsid w:val="00D17C3C"/>
    <w:rsid w:val="00D2069F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266E"/>
    <w:rsid w:val="00DA2114"/>
    <w:rsid w:val="00DD070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3E00"/>
    <w:rsid w:val="00E742AA"/>
    <w:rsid w:val="00E751E2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2499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5C488-F1D2-4430-BEC1-F3A52DC7F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163</TotalTime>
  <Pages>5</Pages>
  <Words>923</Words>
  <Characters>5540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13</cp:revision>
  <cp:lastPrinted>2019-02-06T12:12:00Z</cp:lastPrinted>
  <dcterms:created xsi:type="dcterms:W3CDTF">2023-10-02T12:20:00Z</dcterms:created>
  <dcterms:modified xsi:type="dcterms:W3CDTF">2024-10-10T07:48:00Z</dcterms:modified>
</cp:coreProperties>
</file>